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B77" w:rsidRPr="00E15989" w:rsidRDefault="00951263">
      <w:pPr>
        <w:rPr>
          <w:b/>
          <w:sz w:val="24"/>
          <w:szCs w:val="24"/>
          <w:lang w:val="bg-BG"/>
        </w:rPr>
      </w:pPr>
      <w:r>
        <w:rPr>
          <w:noProof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.25pt;margin-top:-4.15pt;width:462.15pt;height:83.8pt;z-index:251662336;mso-position-horizontal-relative:margin;mso-position-vertical-relative:margin" fillcolor="window">
            <v:imagedata r:id="rId8" o:title=""/>
            <w10:wrap type="square" anchorx="margin" anchory="margin"/>
          </v:shape>
          <o:OLEObject Type="Embed" ProgID="Word.Picture.8" ShapeID="_x0000_s1026" DrawAspect="Content" ObjectID="_1773147817" r:id="rId9"/>
        </w:pict>
      </w:r>
    </w:p>
    <w:p w:rsidR="00613B2C" w:rsidRPr="00613B2C" w:rsidRDefault="00613B2C">
      <w:pPr>
        <w:rPr>
          <w:b/>
          <w:sz w:val="24"/>
          <w:szCs w:val="24"/>
          <w:lang w:val="bg-BG"/>
        </w:rPr>
      </w:pPr>
    </w:p>
    <w:p w:rsidR="000D7B77" w:rsidRPr="00E15989" w:rsidRDefault="000D7B77">
      <w:pPr>
        <w:rPr>
          <w:sz w:val="24"/>
          <w:szCs w:val="24"/>
          <w:lang w:val="bg-BG"/>
        </w:rPr>
      </w:pPr>
    </w:p>
    <w:p w:rsidR="000D7B77" w:rsidRPr="003507CD" w:rsidRDefault="000D7B77" w:rsidP="000D7B77">
      <w:pPr>
        <w:jc w:val="center"/>
        <w:rPr>
          <w:rFonts w:eastAsia="MS Mincho"/>
          <w:b/>
          <w:sz w:val="28"/>
          <w:szCs w:val="28"/>
          <w:lang w:val="bg-BG"/>
        </w:rPr>
      </w:pPr>
      <w:r w:rsidRPr="003507CD">
        <w:rPr>
          <w:rFonts w:eastAsia="MS Mincho"/>
          <w:b/>
          <w:color w:val="1F4E79"/>
          <w:sz w:val="28"/>
          <w:szCs w:val="28"/>
          <w:lang w:val="bg-BG"/>
        </w:rPr>
        <w:t>ПРЕСИНФОРМАЦИЯ</w:t>
      </w:r>
    </w:p>
    <w:p w:rsidR="000D7B77" w:rsidRPr="00E15989" w:rsidRDefault="000D7B77" w:rsidP="000D7B77">
      <w:pPr>
        <w:rPr>
          <w:sz w:val="24"/>
          <w:szCs w:val="24"/>
          <w:lang w:val="bg-BG"/>
        </w:rPr>
      </w:pPr>
    </w:p>
    <w:p w:rsidR="000D7B77" w:rsidRPr="00E15989" w:rsidRDefault="000D7B77" w:rsidP="000D7B77">
      <w:pPr>
        <w:rPr>
          <w:sz w:val="24"/>
          <w:szCs w:val="24"/>
          <w:lang w:val="bg-BG"/>
        </w:rPr>
      </w:pPr>
    </w:p>
    <w:p w:rsidR="00926651" w:rsidRDefault="00E15989" w:rsidP="00E15989">
      <w:pPr>
        <w:jc w:val="center"/>
        <w:rPr>
          <w:rFonts w:eastAsia="MS Mincho"/>
          <w:b/>
          <w:sz w:val="24"/>
          <w:szCs w:val="24"/>
          <w:lang w:val="bg-BG"/>
        </w:rPr>
      </w:pPr>
      <w:r w:rsidRPr="00E15989">
        <w:rPr>
          <w:rFonts w:eastAsia="MS Mincho"/>
          <w:b/>
          <w:sz w:val="24"/>
          <w:szCs w:val="24"/>
          <w:lang w:val="bg-BG"/>
        </w:rPr>
        <w:t xml:space="preserve">Община Враца проведе </w:t>
      </w:r>
      <w:r w:rsidR="00367B59">
        <w:rPr>
          <w:rFonts w:eastAsia="MS Mincho"/>
          <w:b/>
          <w:sz w:val="24"/>
          <w:szCs w:val="24"/>
          <w:lang w:val="bg-BG"/>
        </w:rPr>
        <w:t>заключителна</w:t>
      </w:r>
      <w:r w:rsidRPr="00E15989">
        <w:rPr>
          <w:rFonts w:eastAsia="MS Mincho"/>
          <w:b/>
          <w:sz w:val="24"/>
          <w:szCs w:val="24"/>
          <w:lang w:val="bg-BG"/>
        </w:rPr>
        <w:t xml:space="preserve"> пресконференция по проект  </w:t>
      </w:r>
    </w:p>
    <w:p w:rsidR="000D7B77" w:rsidRPr="00E15989" w:rsidRDefault="00E15989" w:rsidP="00E15989">
      <w:pPr>
        <w:jc w:val="center"/>
        <w:rPr>
          <w:sz w:val="24"/>
          <w:szCs w:val="24"/>
          <w:lang w:val="bg-BG"/>
        </w:rPr>
      </w:pPr>
      <w:r w:rsidRPr="00E15989">
        <w:rPr>
          <w:rFonts w:eastAsia="MS Mincho"/>
          <w:b/>
          <w:sz w:val="24"/>
          <w:szCs w:val="24"/>
          <w:lang w:val="bg-BG"/>
        </w:rPr>
        <w:t>„Младежки дом - атрактивно културно средище“</w:t>
      </w:r>
    </w:p>
    <w:p w:rsidR="000D7B77" w:rsidRPr="00E15989" w:rsidRDefault="000D7B77" w:rsidP="000D7B77">
      <w:pPr>
        <w:rPr>
          <w:sz w:val="24"/>
          <w:szCs w:val="24"/>
          <w:lang w:val="bg-BG"/>
        </w:rPr>
      </w:pPr>
    </w:p>
    <w:p w:rsidR="000D7B77" w:rsidRPr="00E15989" w:rsidRDefault="000D7B77" w:rsidP="000D7B77">
      <w:pPr>
        <w:rPr>
          <w:sz w:val="24"/>
          <w:szCs w:val="24"/>
          <w:lang w:val="bg-BG"/>
        </w:rPr>
      </w:pPr>
    </w:p>
    <w:p w:rsidR="000D7B77" w:rsidRDefault="00E15989" w:rsidP="00C17BCB">
      <w:pPr>
        <w:ind w:firstLine="708"/>
        <w:jc w:val="both"/>
        <w:rPr>
          <w:sz w:val="24"/>
          <w:szCs w:val="24"/>
          <w:lang w:val="bg-BG"/>
        </w:rPr>
      </w:pPr>
      <w:r w:rsidRPr="00E15989">
        <w:rPr>
          <w:sz w:val="24"/>
          <w:szCs w:val="24"/>
          <w:lang w:val="bg-BG"/>
        </w:rPr>
        <w:t>На 2</w:t>
      </w:r>
      <w:r w:rsidR="00367B59">
        <w:rPr>
          <w:sz w:val="24"/>
          <w:szCs w:val="24"/>
          <w:lang w:val="bg-BG"/>
        </w:rPr>
        <w:t>7</w:t>
      </w:r>
      <w:r w:rsidRPr="00E15989">
        <w:rPr>
          <w:sz w:val="24"/>
          <w:szCs w:val="24"/>
          <w:lang w:val="bg-BG"/>
        </w:rPr>
        <w:t>.0</w:t>
      </w:r>
      <w:r w:rsidR="00367B59">
        <w:rPr>
          <w:sz w:val="24"/>
          <w:szCs w:val="24"/>
          <w:lang w:val="bg-BG"/>
        </w:rPr>
        <w:t>3</w:t>
      </w:r>
      <w:r w:rsidRPr="00E15989">
        <w:rPr>
          <w:sz w:val="24"/>
          <w:szCs w:val="24"/>
          <w:lang w:val="bg-BG"/>
        </w:rPr>
        <w:t>.202</w:t>
      </w:r>
      <w:r w:rsidR="00367B59">
        <w:rPr>
          <w:sz w:val="24"/>
          <w:szCs w:val="24"/>
          <w:lang w:val="bg-BG"/>
        </w:rPr>
        <w:t>4</w:t>
      </w:r>
      <w:r w:rsidRPr="00E15989">
        <w:rPr>
          <w:sz w:val="24"/>
          <w:szCs w:val="24"/>
          <w:lang w:val="bg-BG"/>
        </w:rPr>
        <w:t xml:space="preserve"> г.</w:t>
      </w:r>
      <w:r w:rsidR="00613B2C">
        <w:rPr>
          <w:sz w:val="24"/>
          <w:szCs w:val="24"/>
          <w:lang w:val="bg-BG"/>
        </w:rPr>
        <w:t>, в Младежки дом</w:t>
      </w:r>
      <w:r w:rsidR="00C17BCB" w:rsidRPr="00C17BCB">
        <w:rPr>
          <w:sz w:val="24"/>
          <w:szCs w:val="24"/>
          <w:lang w:val="ru-RU"/>
        </w:rPr>
        <w:t xml:space="preserve"> </w:t>
      </w:r>
      <w:r w:rsidR="00613B2C">
        <w:rPr>
          <w:sz w:val="24"/>
          <w:szCs w:val="24"/>
          <w:lang w:val="bg-BG"/>
        </w:rPr>
        <w:t>-</w:t>
      </w:r>
      <w:r w:rsidR="00C17BCB" w:rsidRPr="00C17BCB">
        <w:rPr>
          <w:sz w:val="24"/>
          <w:szCs w:val="24"/>
          <w:lang w:val="ru-RU"/>
        </w:rPr>
        <w:t xml:space="preserve"> </w:t>
      </w:r>
      <w:r w:rsidR="00613B2C">
        <w:rPr>
          <w:sz w:val="24"/>
          <w:szCs w:val="24"/>
          <w:lang w:val="bg-BG"/>
        </w:rPr>
        <w:t>Враца,</w:t>
      </w:r>
      <w:r w:rsidRPr="00E15989">
        <w:rPr>
          <w:sz w:val="24"/>
          <w:szCs w:val="24"/>
          <w:lang w:val="bg-BG"/>
        </w:rPr>
        <w:t xml:space="preserve"> </w:t>
      </w:r>
      <w:r w:rsidR="00613B2C">
        <w:rPr>
          <w:sz w:val="24"/>
          <w:szCs w:val="24"/>
          <w:lang w:val="bg-BG"/>
        </w:rPr>
        <w:t>се</w:t>
      </w:r>
      <w:r w:rsidRPr="00E15989">
        <w:rPr>
          <w:sz w:val="24"/>
          <w:szCs w:val="24"/>
          <w:lang w:val="bg-BG"/>
        </w:rPr>
        <w:t xml:space="preserve"> проведе </w:t>
      </w:r>
      <w:r w:rsidR="00367B59" w:rsidRPr="00367B59">
        <w:rPr>
          <w:sz w:val="24"/>
          <w:szCs w:val="24"/>
          <w:lang w:val="bg-BG"/>
        </w:rPr>
        <w:t>заключителна</w:t>
      </w:r>
      <w:r w:rsidRPr="00E15989">
        <w:rPr>
          <w:sz w:val="24"/>
          <w:szCs w:val="24"/>
          <w:lang w:val="bg-BG"/>
        </w:rPr>
        <w:t xml:space="preserve"> пресконференция по проект </w:t>
      </w:r>
      <w:r w:rsidR="001E4EF9">
        <w:rPr>
          <w:sz w:val="24"/>
          <w:szCs w:val="24"/>
          <w:lang w:val="bg-BG"/>
        </w:rPr>
        <w:t>№</w:t>
      </w:r>
      <w:r w:rsidR="00613B2C">
        <w:rPr>
          <w:sz w:val="24"/>
          <w:szCs w:val="24"/>
          <w:lang w:val="bg-BG"/>
        </w:rPr>
        <w:t xml:space="preserve"> </w:t>
      </w:r>
      <w:r w:rsidRPr="00E15989">
        <w:rPr>
          <w:sz w:val="24"/>
          <w:szCs w:val="24"/>
          <w:lang w:val="bg-BG"/>
        </w:rPr>
        <w:t>BGCULTURE-1.001-0031-C01 „Младежки дом - атрактивно културно средище“</w:t>
      </w:r>
      <w:r w:rsidR="00613B2C">
        <w:rPr>
          <w:sz w:val="24"/>
          <w:szCs w:val="24"/>
          <w:lang w:val="bg-BG"/>
        </w:rPr>
        <w:t>,</w:t>
      </w:r>
      <w:r w:rsidRPr="00E15989">
        <w:rPr>
          <w:sz w:val="24"/>
          <w:szCs w:val="24"/>
          <w:lang w:val="bg-BG"/>
        </w:rPr>
        <w:t xml:space="preserve"> осъществяващ се с финансовата подкрепа на Оперативна програма „Културно предприемачество, наследство и сътрудничество“ на Финансов механизъм на Европейското икономическо пространство 2014-2021</w:t>
      </w:r>
      <w:r w:rsidR="00613B2C">
        <w:rPr>
          <w:sz w:val="24"/>
          <w:szCs w:val="24"/>
          <w:lang w:val="bg-BG"/>
        </w:rPr>
        <w:t xml:space="preserve"> </w:t>
      </w:r>
      <w:r w:rsidRPr="00E15989">
        <w:rPr>
          <w:sz w:val="24"/>
          <w:szCs w:val="24"/>
          <w:lang w:val="bg-BG"/>
        </w:rPr>
        <w:t xml:space="preserve">г. – Норвежки механизъм, Процедура BGCULTURE-1.001 „Първа покана за набиране на проектни предложения по Резултат 1 "Подобрено управление на културното наследство", </w:t>
      </w:r>
      <w:proofErr w:type="spellStart"/>
      <w:r w:rsidRPr="00E15989">
        <w:rPr>
          <w:sz w:val="24"/>
          <w:szCs w:val="24"/>
          <w:lang w:val="bg-BG"/>
        </w:rPr>
        <w:t>Подрезултат</w:t>
      </w:r>
      <w:proofErr w:type="spellEnd"/>
      <w:r w:rsidRPr="00E15989">
        <w:rPr>
          <w:sz w:val="24"/>
          <w:szCs w:val="24"/>
          <w:lang w:val="bg-BG"/>
        </w:rPr>
        <w:t xml:space="preserve"> 1.1 "Културно наследство, представено в </w:t>
      </w:r>
      <w:proofErr w:type="spellStart"/>
      <w:r w:rsidRPr="00E15989">
        <w:rPr>
          <w:sz w:val="24"/>
          <w:szCs w:val="24"/>
          <w:lang w:val="bg-BG"/>
        </w:rPr>
        <w:t>ревитализирани</w:t>
      </w:r>
      <w:proofErr w:type="spellEnd"/>
      <w:r w:rsidRPr="00E15989">
        <w:rPr>
          <w:sz w:val="24"/>
          <w:szCs w:val="24"/>
          <w:lang w:val="bg-BG"/>
        </w:rPr>
        <w:t xml:space="preserve">, реставрирани и </w:t>
      </w:r>
      <w:proofErr w:type="spellStart"/>
      <w:r w:rsidRPr="00E15989">
        <w:rPr>
          <w:sz w:val="24"/>
          <w:szCs w:val="24"/>
          <w:lang w:val="bg-BG"/>
        </w:rPr>
        <w:t>реновирани</w:t>
      </w:r>
      <w:proofErr w:type="spellEnd"/>
      <w:r w:rsidRPr="00E15989">
        <w:rPr>
          <w:sz w:val="24"/>
          <w:szCs w:val="24"/>
          <w:lang w:val="bg-BG"/>
        </w:rPr>
        <w:t xml:space="preserve"> места".</w:t>
      </w:r>
    </w:p>
    <w:p w:rsidR="002A68F1" w:rsidRPr="00001918" w:rsidRDefault="002A68F1" w:rsidP="00C17BCB">
      <w:pPr>
        <w:ind w:firstLine="708"/>
        <w:jc w:val="both"/>
        <w:rPr>
          <w:rFonts w:eastAsia="MS Mincho"/>
          <w:sz w:val="24"/>
          <w:szCs w:val="24"/>
          <w:lang w:val="bg-BG"/>
        </w:rPr>
      </w:pPr>
      <w:r w:rsidRPr="002A68F1">
        <w:rPr>
          <w:sz w:val="24"/>
          <w:szCs w:val="24"/>
          <w:lang w:val="bg-BG"/>
        </w:rPr>
        <w:t>Проектът има за цел подобряване на условията за опазване, управление и представяне на културни ценности и достъп до културно наследство, чрез обновяване и ревитализиране на две изло</w:t>
      </w:r>
      <w:r w:rsidR="001E4EF9">
        <w:rPr>
          <w:sz w:val="24"/>
          <w:szCs w:val="24"/>
          <w:lang w:val="bg-BG"/>
        </w:rPr>
        <w:t xml:space="preserve">жбени зали в Младежки дом-Враца, които са </w:t>
      </w:r>
      <w:r w:rsidR="001E4EF9" w:rsidRPr="001E4EF9">
        <w:rPr>
          <w:rFonts w:eastAsia="MS Mincho"/>
          <w:sz w:val="24"/>
          <w:szCs w:val="24"/>
          <w:lang w:val="bg-BG"/>
        </w:rPr>
        <w:t>безвъзмездно предоставени на РИМ-Враца</w:t>
      </w:r>
      <w:r w:rsidR="001E4EF9">
        <w:rPr>
          <w:rFonts w:eastAsia="MS Mincho"/>
          <w:sz w:val="24"/>
          <w:szCs w:val="24"/>
          <w:lang w:val="bg-BG"/>
        </w:rPr>
        <w:t>,</w:t>
      </w:r>
      <w:r w:rsidR="001E4EF9" w:rsidRPr="001E4EF9">
        <w:rPr>
          <w:rFonts w:eastAsia="MS Mincho"/>
          <w:sz w:val="24"/>
          <w:szCs w:val="24"/>
          <w:lang w:val="bg-BG"/>
        </w:rPr>
        <w:t xml:space="preserve"> в резултат от недостиг на пространство за представяне на обектите на движимото културно наследство, в основната сграда на музея.</w:t>
      </w:r>
      <w:r w:rsidR="00001918" w:rsidRPr="00001918">
        <w:rPr>
          <w:rFonts w:eastAsia="MS Mincho"/>
          <w:sz w:val="24"/>
          <w:szCs w:val="24"/>
          <w:lang w:val="bg-BG"/>
        </w:rPr>
        <w:t xml:space="preserve"> </w:t>
      </w:r>
      <w:r w:rsidR="00001918" w:rsidRPr="00001918">
        <w:rPr>
          <w:sz w:val="24"/>
          <w:szCs w:val="24"/>
          <w:lang w:val="bg-BG"/>
        </w:rPr>
        <w:t xml:space="preserve">Младежки дом-Враца и </w:t>
      </w:r>
      <w:proofErr w:type="spellStart"/>
      <w:r w:rsidR="00001918" w:rsidRPr="00367B59">
        <w:rPr>
          <w:sz w:val="24"/>
          <w:szCs w:val="24"/>
          <w:shd w:val="clear" w:color="auto" w:fill="FFFFFF"/>
          <w:lang w:val="ru-RU"/>
        </w:rPr>
        <w:t>Регионален</w:t>
      </w:r>
      <w:proofErr w:type="spellEnd"/>
      <w:r w:rsidR="00001918" w:rsidRPr="00367B59">
        <w:rPr>
          <w:sz w:val="24"/>
          <w:szCs w:val="24"/>
          <w:shd w:val="clear" w:color="auto" w:fill="FFFFFF"/>
          <w:lang w:val="ru-RU"/>
        </w:rPr>
        <w:t xml:space="preserve"> исторически музей-</w:t>
      </w:r>
      <w:proofErr w:type="spellStart"/>
      <w:r w:rsidR="00001918" w:rsidRPr="00367B59">
        <w:rPr>
          <w:sz w:val="24"/>
          <w:szCs w:val="24"/>
          <w:shd w:val="clear" w:color="auto" w:fill="FFFFFF"/>
          <w:lang w:val="ru-RU"/>
        </w:rPr>
        <w:t>Враца</w:t>
      </w:r>
      <w:proofErr w:type="spellEnd"/>
      <w:r w:rsidR="00001918" w:rsidRPr="00001918">
        <w:rPr>
          <w:sz w:val="24"/>
          <w:szCs w:val="24"/>
          <w:shd w:val="clear" w:color="auto" w:fill="FFFFFF"/>
          <w:lang w:val="bg-BG"/>
        </w:rPr>
        <w:t xml:space="preserve"> </w:t>
      </w:r>
      <w:r w:rsidR="00001918">
        <w:rPr>
          <w:sz w:val="24"/>
          <w:szCs w:val="24"/>
          <w:shd w:val="clear" w:color="auto" w:fill="FFFFFF"/>
          <w:lang w:val="bg-BG"/>
        </w:rPr>
        <w:t>са партньори на Община Враца.</w:t>
      </w:r>
    </w:p>
    <w:p w:rsidR="001E4EF9" w:rsidRDefault="00E15989" w:rsidP="00C17BCB">
      <w:pPr>
        <w:jc w:val="both"/>
        <w:rPr>
          <w:sz w:val="24"/>
          <w:szCs w:val="24"/>
          <w:lang w:val="bg-BG"/>
        </w:rPr>
      </w:pPr>
      <w:r w:rsidRPr="00E15989">
        <w:rPr>
          <w:sz w:val="24"/>
          <w:szCs w:val="24"/>
          <w:lang w:val="bg-BG"/>
        </w:rPr>
        <w:tab/>
      </w:r>
      <w:r w:rsidR="00001918" w:rsidRPr="00001918">
        <w:rPr>
          <w:sz w:val="24"/>
          <w:szCs w:val="24"/>
          <w:lang w:val="bg-BG"/>
        </w:rPr>
        <w:t xml:space="preserve">Обща стойност на проекта е 780 060,25 лв. </w:t>
      </w:r>
    </w:p>
    <w:p w:rsidR="00613B2C" w:rsidRDefault="00613B2C" w:rsidP="00C17BC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Основни</w:t>
      </w:r>
      <w:r w:rsidR="00A80775">
        <w:rPr>
          <w:sz w:val="24"/>
          <w:szCs w:val="24"/>
          <w:lang w:val="bg-BG"/>
        </w:rPr>
        <w:t>те</w:t>
      </w:r>
      <w:r>
        <w:rPr>
          <w:sz w:val="24"/>
          <w:szCs w:val="24"/>
          <w:lang w:val="bg-BG"/>
        </w:rPr>
        <w:t xml:space="preserve"> дейности</w:t>
      </w:r>
      <w:r w:rsidR="00A80775">
        <w:rPr>
          <w:sz w:val="24"/>
          <w:szCs w:val="24"/>
          <w:lang w:val="bg-BG"/>
        </w:rPr>
        <w:t xml:space="preserve"> в обхвата на проекта са</w:t>
      </w:r>
      <w:r>
        <w:rPr>
          <w:sz w:val="24"/>
          <w:szCs w:val="24"/>
          <w:lang w:val="bg-BG"/>
        </w:rPr>
        <w:t>:</w:t>
      </w:r>
    </w:p>
    <w:p w:rsidR="00234F7A" w:rsidRPr="00613B2C" w:rsidRDefault="00A32C57" w:rsidP="00C17BCB">
      <w:pPr>
        <w:numPr>
          <w:ilvl w:val="0"/>
          <w:numId w:val="2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ru-RU"/>
        </w:rPr>
        <w:t xml:space="preserve">Организация и управление </w:t>
      </w:r>
      <w:proofErr w:type="gramStart"/>
      <w:r w:rsidRPr="00613B2C">
        <w:rPr>
          <w:rFonts w:eastAsia="MS Mincho"/>
          <w:sz w:val="24"/>
          <w:szCs w:val="24"/>
          <w:lang w:val="ru-RU"/>
        </w:rPr>
        <w:t>на</w:t>
      </w:r>
      <w:proofErr w:type="gramEnd"/>
      <w:r w:rsidRPr="00613B2C">
        <w:rPr>
          <w:rFonts w:eastAsia="MS Mincho"/>
          <w:sz w:val="24"/>
          <w:szCs w:val="24"/>
          <w:lang w:val="ru-RU"/>
        </w:rPr>
        <w:t xml:space="preserve"> проекта;</w:t>
      </w:r>
    </w:p>
    <w:p w:rsidR="00234F7A" w:rsidRPr="00613B2C" w:rsidRDefault="00A32C57" w:rsidP="00C17BCB">
      <w:pPr>
        <w:numPr>
          <w:ilvl w:val="0"/>
          <w:numId w:val="2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bg-BG"/>
        </w:rPr>
        <w:t xml:space="preserve"> Провеждане на обществени поръчки;</w:t>
      </w:r>
    </w:p>
    <w:p w:rsidR="00234F7A" w:rsidRPr="00613B2C" w:rsidRDefault="00A32C57" w:rsidP="00C17BCB">
      <w:pPr>
        <w:numPr>
          <w:ilvl w:val="0"/>
          <w:numId w:val="2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ru-RU"/>
        </w:rPr>
        <w:t xml:space="preserve"> </w:t>
      </w:r>
      <w:proofErr w:type="spellStart"/>
      <w:r w:rsidRPr="00613B2C">
        <w:rPr>
          <w:rFonts w:eastAsia="MS Mincho"/>
          <w:sz w:val="24"/>
          <w:szCs w:val="24"/>
          <w:lang w:val="ru-RU"/>
        </w:rPr>
        <w:t>Обновяване</w:t>
      </w:r>
      <w:proofErr w:type="spellEnd"/>
      <w:r w:rsidRPr="00613B2C">
        <w:rPr>
          <w:rFonts w:eastAsia="MS Mincho"/>
          <w:sz w:val="24"/>
          <w:szCs w:val="24"/>
          <w:lang w:val="ru-RU"/>
        </w:rPr>
        <w:t xml:space="preserve"> и </w:t>
      </w:r>
      <w:proofErr w:type="spellStart"/>
      <w:r w:rsidRPr="00613B2C">
        <w:rPr>
          <w:rFonts w:eastAsia="MS Mincho"/>
          <w:sz w:val="24"/>
          <w:szCs w:val="24"/>
          <w:lang w:val="ru-RU"/>
        </w:rPr>
        <w:t>ревитализиране</w:t>
      </w:r>
      <w:proofErr w:type="spellEnd"/>
      <w:r w:rsidRPr="00613B2C">
        <w:rPr>
          <w:rFonts w:eastAsia="MS Mincho"/>
          <w:sz w:val="24"/>
          <w:szCs w:val="24"/>
          <w:lang w:val="ru-RU"/>
        </w:rPr>
        <w:t xml:space="preserve"> на две </w:t>
      </w:r>
      <w:proofErr w:type="spellStart"/>
      <w:r w:rsidRPr="00613B2C">
        <w:rPr>
          <w:rFonts w:eastAsia="MS Mincho"/>
          <w:sz w:val="24"/>
          <w:szCs w:val="24"/>
          <w:lang w:val="ru-RU"/>
        </w:rPr>
        <w:t>изложбени</w:t>
      </w:r>
      <w:proofErr w:type="spellEnd"/>
      <w:r w:rsidRPr="00613B2C">
        <w:rPr>
          <w:rFonts w:eastAsia="MS Mincho"/>
          <w:sz w:val="24"/>
          <w:szCs w:val="24"/>
          <w:lang w:val="ru-RU"/>
        </w:rPr>
        <w:t xml:space="preserve"> </w:t>
      </w:r>
      <w:proofErr w:type="spellStart"/>
      <w:r w:rsidRPr="00613B2C">
        <w:rPr>
          <w:rFonts w:eastAsia="MS Mincho"/>
          <w:sz w:val="24"/>
          <w:szCs w:val="24"/>
          <w:lang w:val="ru-RU"/>
        </w:rPr>
        <w:t>зали</w:t>
      </w:r>
      <w:proofErr w:type="spellEnd"/>
    </w:p>
    <w:p w:rsidR="00234F7A" w:rsidRPr="00613B2C" w:rsidRDefault="00A32C57" w:rsidP="00C17BCB">
      <w:pPr>
        <w:numPr>
          <w:ilvl w:val="0"/>
          <w:numId w:val="2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ru-RU"/>
        </w:rPr>
        <w:t xml:space="preserve"> </w:t>
      </w:r>
      <w:proofErr w:type="spellStart"/>
      <w:r w:rsidRPr="00613B2C">
        <w:rPr>
          <w:rFonts w:eastAsia="MS Mincho"/>
          <w:sz w:val="24"/>
          <w:szCs w:val="24"/>
          <w:lang w:val="ru-RU"/>
        </w:rPr>
        <w:t>Провеждане</w:t>
      </w:r>
      <w:proofErr w:type="spellEnd"/>
      <w:r w:rsidRPr="00613B2C">
        <w:rPr>
          <w:rFonts w:eastAsia="MS Mincho"/>
          <w:sz w:val="24"/>
          <w:szCs w:val="24"/>
          <w:lang w:val="ru-RU"/>
        </w:rPr>
        <w:t xml:space="preserve"> на обучение на </w:t>
      </w:r>
      <w:proofErr w:type="spellStart"/>
      <w:r w:rsidRPr="00613B2C">
        <w:rPr>
          <w:rFonts w:eastAsia="MS Mincho"/>
          <w:sz w:val="24"/>
          <w:szCs w:val="24"/>
          <w:lang w:val="ru-RU"/>
        </w:rPr>
        <w:t>ръководния</w:t>
      </w:r>
      <w:proofErr w:type="spellEnd"/>
      <w:r w:rsidRPr="00613B2C">
        <w:rPr>
          <w:rFonts w:eastAsia="MS Mincho"/>
          <w:sz w:val="24"/>
          <w:szCs w:val="24"/>
          <w:lang w:val="ru-RU"/>
        </w:rPr>
        <w:t xml:space="preserve"> и </w:t>
      </w:r>
      <w:proofErr w:type="spellStart"/>
      <w:r w:rsidRPr="00613B2C">
        <w:rPr>
          <w:rFonts w:eastAsia="MS Mincho"/>
          <w:sz w:val="24"/>
          <w:szCs w:val="24"/>
          <w:lang w:val="ru-RU"/>
        </w:rPr>
        <w:t>експертен</w:t>
      </w:r>
      <w:proofErr w:type="spellEnd"/>
      <w:r w:rsidRPr="00613B2C">
        <w:rPr>
          <w:rFonts w:eastAsia="MS Mincho"/>
          <w:sz w:val="24"/>
          <w:szCs w:val="24"/>
          <w:lang w:val="ru-RU"/>
        </w:rPr>
        <w:t xml:space="preserve"> персонал;</w:t>
      </w:r>
    </w:p>
    <w:p w:rsidR="00234F7A" w:rsidRPr="00613B2C" w:rsidRDefault="00A32C57" w:rsidP="00C17BCB">
      <w:pPr>
        <w:numPr>
          <w:ilvl w:val="0"/>
          <w:numId w:val="2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ru-RU"/>
        </w:rPr>
        <w:t xml:space="preserve"> </w:t>
      </w:r>
      <w:proofErr w:type="spellStart"/>
      <w:r w:rsidRPr="00613B2C">
        <w:rPr>
          <w:rFonts w:eastAsia="MS Mincho"/>
          <w:sz w:val="24"/>
          <w:szCs w:val="24"/>
          <w:lang w:val="ru-RU"/>
        </w:rPr>
        <w:t>Създаване</w:t>
      </w:r>
      <w:proofErr w:type="spellEnd"/>
      <w:r w:rsidRPr="00613B2C">
        <w:rPr>
          <w:rFonts w:eastAsia="MS Mincho"/>
          <w:sz w:val="24"/>
          <w:szCs w:val="24"/>
          <w:lang w:val="ru-RU"/>
        </w:rPr>
        <w:t xml:space="preserve"> на две нови работни места;</w:t>
      </w:r>
      <w:r w:rsidRPr="00613B2C">
        <w:rPr>
          <w:rFonts w:eastAsia="MS Mincho"/>
          <w:sz w:val="24"/>
          <w:szCs w:val="24"/>
          <w:lang w:val="ru-RU"/>
        </w:rPr>
        <w:tab/>
      </w:r>
    </w:p>
    <w:p w:rsidR="00234F7A" w:rsidRPr="00613B2C" w:rsidRDefault="00A32C57" w:rsidP="00C17BCB">
      <w:pPr>
        <w:numPr>
          <w:ilvl w:val="0"/>
          <w:numId w:val="2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ru-RU"/>
        </w:rPr>
        <w:t xml:space="preserve"> </w:t>
      </w:r>
      <w:proofErr w:type="spellStart"/>
      <w:r w:rsidRPr="00613B2C">
        <w:rPr>
          <w:rFonts w:eastAsia="MS Mincho"/>
          <w:sz w:val="24"/>
          <w:szCs w:val="24"/>
          <w:lang w:val="ru-RU"/>
        </w:rPr>
        <w:t>Изготвяне</w:t>
      </w:r>
      <w:proofErr w:type="spellEnd"/>
      <w:r w:rsidRPr="00613B2C">
        <w:rPr>
          <w:rFonts w:eastAsia="MS Mincho"/>
          <w:sz w:val="24"/>
          <w:szCs w:val="24"/>
          <w:lang w:val="ru-RU"/>
        </w:rPr>
        <w:t xml:space="preserve"> на </w:t>
      </w:r>
      <w:proofErr w:type="spellStart"/>
      <w:r w:rsidRPr="00613B2C">
        <w:rPr>
          <w:rFonts w:eastAsia="MS Mincho"/>
          <w:sz w:val="24"/>
          <w:szCs w:val="24"/>
          <w:lang w:val="ru-RU"/>
        </w:rPr>
        <w:t>предприемачески</w:t>
      </w:r>
      <w:proofErr w:type="spellEnd"/>
      <w:r w:rsidRPr="00613B2C">
        <w:rPr>
          <w:rFonts w:eastAsia="MS Mincho"/>
          <w:sz w:val="24"/>
          <w:szCs w:val="24"/>
          <w:lang w:val="ru-RU"/>
        </w:rPr>
        <w:t xml:space="preserve"> план;</w:t>
      </w:r>
    </w:p>
    <w:p w:rsidR="00234F7A" w:rsidRPr="00613B2C" w:rsidRDefault="00A32C57" w:rsidP="00C17BCB">
      <w:pPr>
        <w:numPr>
          <w:ilvl w:val="0"/>
          <w:numId w:val="2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bg-BG"/>
        </w:rPr>
        <w:t xml:space="preserve"> Създаване на нова изложба;</w:t>
      </w:r>
    </w:p>
    <w:p w:rsidR="00613B2C" w:rsidRPr="00613B2C" w:rsidRDefault="00A32C57" w:rsidP="00C17BCB">
      <w:pPr>
        <w:numPr>
          <w:ilvl w:val="0"/>
          <w:numId w:val="2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ru-RU"/>
        </w:rPr>
        <w:t xml:space="preserve"> Информация и </w:t>
      </w:r>
      <w:proofErr w:type="spellStart"/>
      <w:r w:rsidRPr="00613B2C">
        <w:rPr>
          <w:rFonts w:eastAsia="MS Mincho"/>
          <w:sz w:val="24"/>
          <w:szCs w:val="24"/>
          <w:lang w:val="ru-RU"/>
        </w:rPr>
        <w:t>комуникация</w:t>
      </w:r>
      <w:proofErr w:type="spellEnd"/>
      <w:r w:rsidRPr="00613B2C">
        <w:rPr>
          <w:rFonts w:eastAsia="MS Mincho"/>
          <w:sz w:val="24"/>
          <w:szCs w:val="24"/>
          <w:lang w:val="ru-RU"/>
        </w:rPr>
        <w:t>.</w:t>
      </w:r>
    </w:p>
    <w:p w:rsidR="00613B2C" w:rsidRPr="00613B2C" w:rsidRDefault="00613B2C" w:rsidP="00C17BCB">
      <w:p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bg-BG"/>
        </w:rPr>
        <w:t>Изпълнението на дейностите д</w:t>
      </w:r>
      <w:r>
        <w:rPr>
          <w:rFonts w:eastAsia="MS Mincho"/>
          <w:sz w:val="24"/>
          <w:szCs w:val="24"/>
          <w:lang w:val="bg-BG"/>
        </w:rPr>
        <w:t>опринесе за постигането на следните резултати:</w:t>
      </w:r>
    </w:p>
    <w:p w:rsidR="00613B2C" w:rsidRPr="00613B2C" w:rsidRDefault="00613B2C" w:rsidP="00C17BCB">
      <w:pPr>
        <w:pStyle w:val="a7"/>
        <w:numPr>
          <w:ilvl w:val="0"/>
          <w:numId w:val="1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bg-BG"/>
        </w:rPr>
        <w:t xml:space="preserve">Обновени и </w:t>
      </w:r>
      <w:proofErr w:type="spellStart"/>
      <w:r w:rsidRPr="00613B2C">
        <w:rPr>
          <w:rFonts w:eastAsia="MS Mincho"/>
          <w:sz w:val="24"/>
          <w:szCs w:val="24"/>
          <w:lang w:val="bg-BG"/>
        </w:rPr>
        <w:t>ревитализирани</w:t>
      </w:r>
      <w:proofErr w:type="spellEnd"/>
      <w:r w:rsidRPr="00613B2C">
        <w:rPr>
          <w:rFonts w:eastAsia="MS Mincho"/>
          <w:sz w:val="24"/>
          <w:szCs w:val="24"/>
          <w:lang w:val="bg-BG"/>
        </w:rPr>
        <w:t xml:space="preserve"> две зали в Младежки дом-Враца; </w:t>
      </w:r>
    </w:p>
    <w:p w:rsidR="00613B2C" w:rsidRPr="00613B2C" w:rsidRDefault="00613B2C" w:rsidP="00C17BCB">
      <w:pPr>
        <w:pStyle w:val="a7"/>
        <w:numPr>
          <w:ilvl w:val="0"/>
          <w:numId w:val="1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bg-BG"/>
        </w:rPr>
        <w:t xml:space="preserve">Реставрирано експозиционното пространство; </w:t>
      </w:r>
    </w:p>
    <w:p w:rsidR="00613B2C" w:rsidRPr="00613B2C" w:rsidRDefault="00613B2C" w:rsidP="00C17BCB">
      <w:pPr>
        <w:pStyle w:val="a7"/>
        <w:numPr>
          <w:ilvl w:val="0"/>
          <w:numId w:val="1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bg-BG"/>
        </w:rPr>
        <w:t xml:space="preserve">Осигурена достъпна среда; </w:t>
      </w:r>
    </w:p>
    <w:p w:rsidR="00613B2C" w:rsidRDefault="00613B2C" w:rsidP="00C17BCB">
      <w:pPr>
        <w:pStyle w:val="a7"/>
        <w:jc w:val="both"/>
        <w:rPr>
          <w:rFonts w:eastAsia="MS Mincho"/>
          <w:sz w:val="24"/>
          <w:szCs w:val="24"/>
          <w:lang w:val="bg-BG"/>
        </w:rPr>
      </w:pPr>
    </w:p>
    <w:p w:rsidR="00613B2C" w:rsidRDefault="00613B2C" w:rsidP="00C17BCB">
      <w:pPr>
        <w:pStyle w:val="a7"/>
        <w:jc w:val="both"/>
        <w:rPr>
          <w:rFonts w:eastAsia="MS Mincho"/>
          <w:sz w:val="24"/>
          <w:szCs w:val="24"/>
          <w:lang w:val="bg-BG"/>
        </w:rPr>
      </w:pPr>
    </w:p>
    <w:p w:rsidR="00613B2C" w:rsidRPr="00613B2C" w:rsidRDefault="00613B2C" w:rsidP="00C17BCB">
      <w:pPr>
        <w:jc w:val="both"/>
        <w:rPr>
          <w:rFonts w:eastAsia="MS Mincho"/>
          <w:sz w:val="24"/>
          <w:szCs w:val="24"/>
          <w:lang w:val="bg-BG"/>
        </w:rPr>
      </w:pPr>
    </w:p>
    <w:p w:rsidR="00613B2C" w:rsidRPr="00613B2C" w:rsidRDefault="00613B2C" w:rsidP="00C17BCB">
      <w:pPr>
        <w:pStyle w:val="a7"/>
        <w:numPr>
          <w:ilvl w:val="0"/>
          <w:numId w:val="1"/>
        </w:numPr>
        <w:jc w:val="both"/>
        <w:rPr>
          <w:rFonts w:eastAsia="MS Mincho"/>
          <w:sz w:val="24"/>
          <w:szCs w:val="24"/>
          <w:lang w:val="bg-BG"/>
        </w:rPr>
      </w:pPr>
      <w:r w:rsidRPr="00613B2C">
        <w:rPr>
          <w:rFonts w:eastAsia="MS Mincho"/>
          <w:sz w:val="24"/>
          <w:szCs w:val="24"/>
          <w:lang w:val="bg-BG"/>
        </w:rPr>
        <w:t>Пов</w:t>
      </w:r>
      <w:r w:rsidR="00A80775">
        <w:rPr>
          <w:rFonts w:eastAsia="MS Mincho"/>
          <w:sz w:val="24"/>
          <w:szCs w:val="24"/>
          <w:lang w:val="bg-BG"/>
        </w:rPr>
        <w:t xml:space="preserve">ишена атрактивност на културен </w:t>
      </w:r>
      <w:r w:rsidRPr="00613B2C">
        <w:rPr>
          <w:rFonts w:eastAsia="MS Mincho"/>
          <w:sz w:val="24"/>
          <w:szCs w:val="24"/>
          <w:lang w:val="bg-BG"/>
        </w:rPr>
        <w:t>обект и увеличен туристическия поток;</w:t>
      </w:r>
    </w:p>
    <w:p w:rsidR="00613B2C" w:rsidRPr="00613B2C" w:rsidRDefault="00613B2C" w:rsidP="00C17BCB">
      <w:pPr>
        <w:pStyle w:val="a7"/>
        <w:numPr>
          <w:ilvl w:val="0"/>
          <w:numId w:val="1"/>
        </w:numPr>
        <w:jc w:val="both"/>
        <w:rPr>
          <w:rFonts w:eastAsia="MS Mincho"/>
          <w:sz w:val="24"/>
          <w:szCs w:val="24"/>
          <w:lang w:val="bg-BG"/>
        </w:rPr>
      </w:pPr>
      <w:r>
        <w:rPr>
          <w:rFonts w:eastAsia="MS Mincho"/>
          <w:sz w:val="24"/>
          <w:szCs w:val="24"/>
          <w:lang w:val="bg-BG"/>
        </w:rPr>
        <w:t>Проведени обучения за повишаване на</w:t>
      </w:r>
      <w:r w:rsidRPr="00613B2C">
        <w:rPr>
          <w:rFonts w:eastAsia="MS Mincho"/>
          <w:sz w:val="24"/>
          <w:szCs w:val="24"/>
          <w:lang w:val="bg-BG"/>
        </w:rPr>
        <w:t xml:space="preserve"> професионалните си компетентности и умения;</w:t>
      </w:r>
    </w:p>
    <w:p w:rsidR="00613B2C" w:rsidRPr="00613B2C" w:rsidRDefault="00A80775" w:rsidP="00C17BCB">
      <w:pPr>
        <w:pStyle w:val="a7"/>
        <w:numPr>
          <w:ilvl w:val="0"/>
          <w:numId w:val="1"/>
        </w:numPr>
        <w:jc w:val="both"/>
        <w:rPr>
          <w:rFonts w:eastAsia="MS Mincho"/>
          <w:sz w:val="24"/>
          <w:szCs w:val="24"/>
          <w:lang w:val="bg-BG"/>
        </w:rPr>
      </w:pPr>
      <w:r>
        <w:rPr>
          <w:rFonts w:eastAsia="MS Mincho"/>
          <w:sz w:val="24"/>
          <w:szCs w:val="24"/>
          <w:lang w:val="bg-BG"/>
        </w:rPr>
        <w:t>П</w:t>
      </w:r>
      <w:r w:rsidR="00613B2C" w:rsidRPr="00613B2C">
        <w:rPr>
          <w:rFonts w:eastAsia="MS Mincho"/>
          <w:sz w:val="24"/>
          <w:szCs w:val="24"/>
          <w:lang w:val="bg-BG"/>
        </w:rPr>
        <w:t>одобрено управление на изложбите и експозициите;</w:t>
      </w:r>
    </w:p>
    <w:p w:rsidR="00613B2C" w:rsidRPr="00613B2C" w:rsidRDefault="00A80775" w:rsidP="00C17BCB">
      <w:pPr>
        <w:pStyle w:val="a7"/>
        <w:numPr>
          <w:ilvl w:val="0"/>
          <w:numId w:val="1"/>
        </w:numPr>
        <w:jc w:val="both"/>
        <w:rPr>
          <w:rFonts w:eastAsia="MS Mincho"/>
          <w:sz w:val="24"/>
          <w:szCs w:val="24"/>
          <w:lang w:val="bg-BG"/>
        </w:rPr>
      </w:pPr>
      <w:proofErr w:type="spellStart"/>
      <w:r>
        <w:rPr>
          <w:rFonts w:eastAsia="MS Mincho"/>
          <w:sz w:val="24"/>
          <w:szCs w:val="24"/>
          <w:lang w:val="bg-BG"/>
        </w:rPr>
        <w:t>Привличени</w:t>
      </w:r>
      <w:proofErr w:type="spellEnd"/>
      <w:r w:rsidR="00613B2C" w:rsidRPr="00613B2C">
        <w:rPr>
          <w:rFonts w:eastAsia="MS Mincho"/>
          <w:sz w:val="24"/>
          <w:szCs w:val="24"/>
          <w:lang w:val="bg-BG"/>
        </w:rPr>
        <w:t xml:space="preserve"> на нови публики.</w:t>
      </w:r>
    </w:p>
    <w:p w:rsidR="00367B59" w:rsidRPr="00367B59" w:rsidRDefault="00367B59" w:rsidP="00C17B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val="bg-BG"/>
        </w:rPr>
      </w:pPr>
      <w:r>
        <w:rPr>
          <w:rFonts w:eastAsia="MS Mincho"/>
          <w:sz w:val="24"/>
          <w:szCs w:val="24"/>
          <w:lang w:val="bg-BG"/>
        </w:rPr>
        <w:t xml:space="preserve">На събитието присъстваха екипа за управление на проекта, </w:t>
      </w:r>
      <w:r>
        <w:rPr>
          <w:sz w:val="24"/>
          <w:szCs w:val="24"/>
          <w:lang w:val="bg-BG"/>
        </w:rPr>
        <w:t>представители на културни институции, Младежки дом - Враца, Регионален исторически музей – гр. Враца, представители от Община Враца, медии, гости и др.</w:t>
      </w:r>
    </w:p>
    <w:p w:rsidR="000D7B77" w:rsidRDefault="001E4EF9" w:rsidP="00C17BCB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1E4EF9">
        <w:rPr>
          <w:sz w:val="24"/>
          <w:szCs w:val="24"/>
          <w:lang w:val="bg-BG"/>
        </w:rPr>
        <w:t xml:space="preserve">Проектът </w:t>
      </w:r>
      <w:r w:rsidR="00367B59">
        <w:rPr>
          <w:sz w:val="24"/>
          <w:szCs w:val="24"/>
          <w:lang w:val="bg-BG"/>
        </w:rPr>
        <w:t xml:space="preserve">стартира на </w:t>
      </w:r>
      <w:r w:rsidR="00367B59" w:rsidRPr="00367B59">
        <w:rPr>
          <w:sz w:val="24"/>
          <w:szCs w:val="24"/>
          <w:lang w:val="bg-BG"/>
        </w:rPr>
        <w:t>28.06.2022</w:t>
      </w:r>
      <w:r w:rsidR="00367B59">
        <w:rPr>
          <w:sz w:val="24"/>
          <w:szCs w:val="24"/>
          <w:lang w:val="bg-BG"/>
        </w:rPr>
        <w:t xml:space="preserve"> г</w:t>
      </w:r>
      <w:r w:rsidR="000C22D4" w:rsidRPr="000C22D4">
        <w:rPr>
          <w:sz w:val="24"/>
          <w:szCs w:val="24"/>
          <w:lang w:val="ru-RU"/>
        </w:rPr>
        <w:t xml:space="preserve">. </w:t>
      </w:r>
      <w:r w:rsidR="00367B59">
        <w:rPr>
          <w:sz w:val="24"/>
          <w:szCs w:val="24"/>
          <w:lang w:val="bg-BG"/>
        </w:rPr>
        <w:t>и  приключва на 27.04.</w:t>
      </w:r>
      <w:r w:rsidRPr="001E4EF9">
        <w:rPr>
          <w:sz w:val="24"/>
          <w:szCs w:val="24"/>
          <w:lang w:val="bg-BG"/>
        </w:rPr>
        <w:t>2024 г.</w:t>
      </w:r>
    </w:p>
    <w:p w:rsidR="00455D42" w:rsidRDefault="00455D42" w:rsidP="00C17BCB">
      <w:pPr>
        <w:tabs>
          <w:tab w:val="left" w:pos="709"/>
        </w:tabs>
        <w:jc w:val="both"/>
        <w:rPr>
          <w:sz w:val="24"/>
          <w:szCs w:val="24"/>
          <w:lang w:val="bg-BG"/>
        </w:rPr>
      </w:pPr>
    </w:p>
    <w:p w:rsidR="00455D42" w:rsidRPr="005D397D" w:rsidRDefault="005D397D" w:rsidP="005D397D">
      <w:pPr>
        <w:tabs>
          <w:tab w:val="left" w:pos="709"/>
        </w:tabs>
        <w:jc w:val="center"/>
        <w:rPr>
          <w:b/>
          <w:sz w:val="24"/>
          <w:szCs w:val="24"/>
          <w:lang w:val="ru-RU"/>
        </w:rPr>
      </w:pPr>
      <w:proofErr w:type="spellStart"/>
      <w:r w:rsidRPr="005D397D">
        <w:rPr>
          <w:b/>
          <w:sz w:val="24"/>
          <w:szCs w:val="24"/>
          <w:lang w:val="ru-RU"/>
        </w:rPr>
        <w:t>Подкрепен</w:t>
      </w:r>
      <w:proofErr w:type="spellEnd"/>
      <w:r w:rsidRPr="005D397D">
        <w:rPr>
          <w:b/>
          <w:sz w:val="24"/>
          <w:szCs w:val="24"/>
          <w:lang w:val="ru-RU"/>
        </w:rPr>
        <w:t xml:space="preserve"> от Финансов </w:t>
      </w:r>
      <w:proofErr w:type="spellStart"/>
      <w:r w:rsidRPr="005D397D">
        <w:rPr>
          <w:b/>
          <w:sz w:val="24"/>
          <w:szCs w:val="24"/>
          <w:lang w:val="ru-RU"/>
        </w:rPr>
        <w:t>механизъм</w:t>
      </w:r>
      <w:proofErr w:type="spellEnd"/>
      <w:r w:rsidRPr="005D397D">
        <w:rPr>
          <w:b/>
          <w:sz w:val="24"/>
          <w:szCs w:val="24"/>
          <w:lang w:val="ru-RU"/>
        </w:rPr>
        <w:t xml:space="preserve"> на </w:t>
      </w:r>
      <w:proofErr w:type="spellStart"/>
      <w:r w:rsidRPr="005D397D">
        <w:rPr>
          <w:b/>
          <w:sz w:val="24"/>
          <w:szCs w:val="24"/>
          <w:lang w:val="ru-RU"/>
        </w:rPr>
        <w:t>Европейското</w:t>
      </w:r>
      <w:proofErr w:type="spellEnd"/>
      <w:r w:rsidRPr="005D397D">
        <w:rPr>
          <w:b/>
          <w:sz w:val="24"/>
          <w:szCs w:val="24"/>
          <w:lang w:val="ru-RU"/>
        </w:rPr>
        <w:t xml:space="preserve"> </w:t>
      </w:r>
      <w:proofErr w:type="spellStart"/>
      <w:r w:rsidRPr="005D397D">
        <w:rPr>
          <w:b/>
          <w:sz w:val="24"/>
          <w:szCs w:val="24"/>
          <w:lang w:val="ru-RU"/>
        </w:rPr>
        <w:t>икономическо</w:t>
      </w:r>
      <w:proofErr w:type="spellEnd"/>
      <w:r w:rsidRPr="005D397D">
        <w:rPr>
          <w:b/>
          <w:sz w:val="24"/>
          <w:szCs w:val="24"/>
          <w:lang w:val="ru-RU"/>
        </w:rPr>
        <w:t xml:space="preserve"> пространство и Норве</w:t>
      </w:r>
      <w:bookmarkStart w:id="0" w:name="_GoBack"/>
      <w:bookmarkEnd w:id="0"/>
      <w:r w:rsidRPr="005D397D">
        <w:rPr>
          <w:b/>
          <w:sz w:val="24"/>
          <w:szCs w:val="24"/>
          <w:lang w:val="ru-RU"/>
        </w:rPr>
        <w:t xml:space="preserve">жки финансов </w:t>
      </w:r>
      <w:proofErr w:type="spellStart"/>
      <w:r w:rsidRPr="005D397D">
        <w:rPr>
          <w:b/>
          <w:sz w:val="24"/>
          <w:szCs w:val="24"/>
          <w:lang w:val="ru-RU"/>
        </w:rPr>
        <w:t>механизъм</w:t>
      </w:r>
      <w:proofErr w:type="spellEnd"/>
      <w:r w:rsidRPr="005D397D">
        <w:rPr>
          <w:b/>
          <w:sz w:val="24"/>
          <w:szCs w:val="24"/>
          <w:lang w:val="ru-RU"/>
        </w:rPr>
        <w:t xml:space="preserve"> в </w:t>
      </w:r>
      <w:proofErr w:type="spellStart"/>
      <w:r w:rsidRPr="005D397D">
        <w:rPr>
          <w:b/>
          <w:sz w:val="24"/>
          <w:szCs w:val="24"/>
          <w:lang w:val="ru-RU"/>
        </w:rPr>
        <w:t>България</w:t>
      </w:r>
      <w:proofErr w:type="spellEnd"/>
      <w:r w:rsidRPr="005D397D">
        <w:rPr>
          <w:b/>
          <w:sz w:val="24"/>
          <w:szCs w:val="24"/>
          <w:lang w:val="ru-RU"/>
        </w:rPr>
        <w:t>.</w:t>
      </w:r>
    </w:p>
    <w:p w:rsidR="00455D42" w:rsidRDefault="00455D42" w:rsidP="00C17BCB">
      <w:pPr>
        <w:tabs>
          <w:tab w:val="left" w:pos="709"/>
        </w:tabs>
        <w:jc w:val="both"/>
        <w:rPr>
          <w:sz w:val="24"/>
          <w:szCs w:val="24"/>
          <w:lang w:val="bg-BG"/>
        </w:rPr>
      </w:pPr>
    </w:p>
    <w:p w:rsidR="00455D42" w:rsidRDefault="00455D42" w:rsidP="00C17BCB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3360" behindDoc="0" locked="0" layoutInCell="1" allowOverlap="1" wp14:anchorId="5339EA5D" wp14:editId="6FE0C900">
            <wp:simplePos x="0" y="0"/>
            <wp:positionH relativeFrom="margin">
              <wp:posOffset>3300730</wp:posOffset>
            </wp:positionH>
            <wp:positionV relativeFrom="margin">
              <wp:posOffset>2623820</wp:posOffset>
            </wp:positionV>
            <wp:extent cx="2800350" cy="2152650"/>
            <wp:effectExtent l="0" t="0" r="0" b="0"/>
            <wp:wrapSquare wrapText="bothSides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79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  <w:lang w:val="bg-BG" w:eastAsia="bg-BG"/>
        </w:rPr>
        <w:drawing>
          <wp:inline distT="0" distB="0" distL="0" distR="0" wp14:anchorId="4F74BB81" wp14:editId="4C4A2352">
            <wp:extent cx="2819866" cy="2599399"/>
            <wp:effectExtent l="0" t="4128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78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28791" cy="260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D42" w:rsidRDefault="00455D42" w:rsidP="00C17BCB">
      <w:pPr>
        <w:tabs>
          <w:tab w:val="left" w:pos="709"/>
        </w:tabs>
        <w:jc w:val="both"/>
        <w:rPr>
          <w:sz w:val="24"/>
          <w:szCs w:val="24"/>
          <w:lang w:val="bg-BG"/>
        </w:rPr>
      </w:pPr>
    </w:p>
    <w:p w:rsidR="00455D42" w:rsidRDefault="00455D42" w:rsidP="00C17BCB">
      <w:pPr>
        <w:tabs>
          <w:tab w:val="left" w:pos="709"/>
        </w:tabs>
        <w:jc w:val="both"/>
        <w:rPr>
          <w:sz w:val="24"/>
          <w:szCs w:val="24"/>
          <w:lang w:val="bg-BG"/>
        </w:rPr>
      </w:pPr>
    </w:p>
    <w:p w:rsidR="00455D42" w:rsidRDefault="00455D42" w:rsidP="00C17BCB">
      <w:pPr>
        <w:tabs>
          <w:tab w:val="left" w:pos="709"/>
        </w:tabs>
        <w:jc w:val="both"/>
        <w:rPr>
          <w:sz w:val="24"/>
          <w:szCs w:val="24"/>
          <w:lang w:val="bg-BG"/>
        </w:rPr>
      </w:pPr>
    </w:p>
    <w:p w:rsidR="00455D42" w:rsidRDefault="00455D42" w:rsidP="00C17BCB">
      <w:pPr>
        <w:tabs>
          <w:tab w:val="left" w:pos="709"/>
        </w:tabs>
        <w:jc w:val="both"/>
        <w:rPr>
          <w:sz w:val="24"/>
          <w:szCs w:val="24"/>
          <w:lang w:val="bg-BG"/>
        </w:rPr>
      </w:pPr>
    </w:p>
    <w:p w:rsidR="00455D42" w:rsidRPr="00E15989" w:rsidRDefault="00455D42" w:rsidP="00C17BCB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967105</wp:posOffset>
            </wp:positionH>
            <wp:positionV relativeFrom="margin">
              <wp:posOffset>5776595</wp:posOffset>
            </wp:positionV>
            <wp:extent cx="3324225" cy="2476500"/>
            <wp:effectExtent l="0" t="0" r="9525" b="0"/>
            <wp:wrapSquare wrapText="bothSides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79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55D42" w:rsidRPr="00E15989" w:rsidSect="00367B59">
      <w:headerReference w:type="default" r:id="rId13"/>
      <w:footerReference w:type="default" r:id="rId14"/>
      <w:pgSz w:w="11906" w:h="16838"/>
      <w:pgMar w:top="1276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263" w:rsidRDefault="00951263" w:rsidP="000D7B77">
      <w:r>
        <w:separator/>
      </w:r>
    </w:p>
  </w:endnote>
  <w:endnote w:type="continuationSeparator" w:id="0">
    <w:p w:rsidR="00951263" w:rsidRDefault="00951263" w:rsidP="000D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BB8" w:rsidRPr="00367B59" w:rsidRDefault="00892BB8" w:rsidP="00892BB8">
    <w:pPr>
      <w:tabs>
        <w:tab w:val="center" w:pos="4320"/>
        <w:tab w:val="right" w:pos="8640"/>
      </w:tabs>
      <w:jc w:val="center"/>
      <w:rPr>
        <w:i/>
        <w:sz w:val="16"/>
        <w:szCs w:val="16"/>
        <w:lang w:val="ru-RU"/>
      </w:rPr>
    </w:pPr>
    <w:r w:rsidRPr="00367B59">
      <w:rPr>
        <w:i/>
        <w:sz w:val="16"/>
        <w:szCs w:val="16"/>
        <w:lang w:val="ru-RU"/>
      </w:rPr>
      <w:t xml:space="preserve">Този документ е създаден в рамките на проект „Младежки дом - атрактивно културно средище“, който се осъществява с финансовата подкрепа на </w:t>
    </w:r>
    <w:proofErr w:type="gramStart"/>
    <w:r w:rsidRPr="00367B59">
      <w:rPr>
        <w:i/>
        <w:sz w:val="16"/>
        <w:szCs w:val="16"/>
        <w:lang w:val="ru-RU"/>
      </w:rPr>
      <w:t>Оперативна</w:t>
    </w:r>
    <w:proofErr w:type="gramEnd"/>
    <w:r w:rsidRPr="00367B59">
      <w:rPr>
        <w:i/>
        <w:sz w:val="16"/>
        <w:szCs w:val="16"/>
        <w:lang w:val="ru-RU"/>
      </w:rPr>
      <w:t xml:space="preserve"> програма „Културно предприемачество, наследство и сътрудничество“ на Финансовия механизъм на Европейското икономическо пространство 2014-2021г. – Норвежки </w:t>
    </w:r>
    <w:proofErr w:type="spellStart"/>
    <w:r w:rsidRPr="00367B59">
      <w:rPr>
        <w:i/>
        <w:sz w:val="16"/>
        <w:szCs w:val="16"/>
        <w:lang w:val="ru-RU"/>
      </w:rPr>
      <w:t>механизъм</w:t>
    </w:r>
    <w:proofErr w:type="spellEnd"/>
    <w:r w:rsidRPr="00367B59">
      <w:rPr>
        <w:i/>
        <w:sz w:val="16"/>
        <w:szCs w:val="16"/>
        <w:lang w:val="ru-RU"/>
      </w:rPr>
      <w:t>.</w:t>
    </w:r>
  </w:p>
  <w:p w:rsidR="00892BB8" w:rsidRPr="00367B59" w:rsidRDefault="00892BB8">
    <w:pPr>
      <w:pStyle w:val="a5"/>
      <w:rPr>
        <w:i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263" w:rsidRDefault="00951263" w:rsidP="000D7B77">
      <w:r>
        <w:separator/>
      </w:r>
    </w:p>
  </w:footnote>
  <w:footnote w:type="continuationSeparator" w:id="0">
    <w:p w:rsidR="00951263" w:rsidRDefault="00951263" w:rsidP="000D7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B2C" w:rsidRPr="00E15989" w:rsidRDefault="00613B2C" w:rsidP="00613B2C">
    <w:pPr>
      <w:tabs>
        <w:tab w:val="center" w:pos="1560"/>
        <w:tab w:val="right" w:pos="9214"/>
      </w:tabs>
      <w:jc w:val="center"/>
      <w:rPr>
        <w:b/>
        <w:i/>
        <w:sz w:val="24"/>
        <w:szCs w:val="24"/>
        <w:lang w:val="bg-BG" w:eastAsia="bg-BG"/>
      </w:rPr>
    </w:pPr>
    <w:r w:rsidRPr="00E15989">
      <w:rPr>
        <w:rFonts w:eastAsia="Calibri"/>
        <w:noProof/>
        <w:sz w:val="24"/>
        <w:szCs w:val="24"/>
        <w:lang w:val="bg-BG" w:eastAsia="bg-BG"/>
      </w:rPr>
      <w:drawing>
        <wp:anchor distT="0" distB="0" distL="114300" distR="114300" simplePos="0" relativeHeight="251661312" behindDoc="0" locked="0" layoutInCell="1" allowOverlap="1" wp14:anchorId="0D09E02F" wp14:editId="4EEA297D">
          <wp:simplePos x="0" y="0"/>
          <wp:positionH relativeFrom="column">
            <wp:posOffset>5321935</wp:posOffset>
          </wp:positionH>
          <wp:positionV relativeFrom="paragraph">
            <wp:posOffset>-198120</wp:posOffset>
          </wp:positionV>
          <wp:extent cx="1228725" cy="1021080"/>
          <wp:effectExtent l="0" t="0" r="9525" b="7620"/>
          <wp:wrapNone/>
          <wp:docPr id="1" name="Картина 1" descr="Описание: Описание: Description: C:\Users\pdpanov\AppData\Local\Microsoft\Windows\INetCache\Content.Word\Ми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Описание: Описание: Description: C:\Users\pdpanov\AppData\Local\Microsoft\Windows\INetCache\Content.Word\Ми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noProof/>
        <w:sz w:val="24"/>
        <w:szCs w:val="24"/>
        <w:lang w:val="bg-BG" w:eastAsia="bg-BG"/>
      </w:rPr>
      <w:drawing>
        <wp:anchor distT="0" distB="0" distL="114300" distR="114300" simplePos="0" relativeHeight="251659264" behindDoc="0" locked="0" layoutInCell="1" allowOverlap="1" wp14:anchorId="05F99BE4" wp14:editId="53DE2A4E">
          <wp:simplePos x="0" y="0"/>
          <wp:positionH relativeFrom="column">
            <wp:posOffset>-395605</wp:posOffset>
          </wp:positionH>
          <wp:positionV relativeFrom="paragraph">
            <wp:posOffset>-95250</wp:posOffset>
          </wp:positionV>
          <wp:extent cx="1223645" cy="857250"/>
          <wp:effectExtent l="0" t="0" r="0" b="0"/>
          <wp:wrapNone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15989">
      <w:rPr>
        <w:b/>
        <w:sz w:val="24"/>
        <w:szCs w:val="24"/>
        <w:lang w:val="bg-BG" w:eastAsia="bg-BG"/>
      </w:rPr>
      <w:t>П Р О Г Р А М А</w:t>
    </w:r>
  </w:p>
  <w:p w:rsidR="00613B2C" w:rsidRPr="00E15989" w:rsidRDefault="00613B2C" w:rsidP="00613B2C">
    <w:pPr>
      <w:tabs>
        <w:tab w:val="center" w:pos="4703"/>
        <w:tab w:val="right" w:pos="10206"/>
      </w:tabs>
      <w:ind w:right="-428"/>
      <w:jc w:val="center"/>
      <w:rPr>
        <w:b/>
        <w:i/>
        <w:sz w:val="24"/>
        <w:szCs w:val="24"/>
        <w:lang w:val="bg-BG" w:eastAsia="bg-BG"/>
      </w:rPr>
    </w:pPr>
    <w:r w:rsidRPr="00E15989">
      <w:rPr>
        <w:b/>
        <w:i/>
        <w:sz w:val="24"/>
        <w:szCs w:val="24"/>
        <w:lang w:val="bg-BG" w:eastAsia="bg-BG"/>
      </w:rPr>
      <w:t>__________________________________________________</w:t>
    </w:r>
  </w:p>
  <w:p w:rsidR="00613B2C" w:rsidRPr="00E15989" w:rsidRDefault="00613B2C" w:rsidP="00613B2C">
    <w:pPr>
      <w:tabs>
        <w:tab w:val="center" w:pos="4703"/>
        <w:tab w:val="right" w:pos="9406"/>
      </w:tabs>
      <w:spacing w:line="360" w:lineRule="auto"/>
      <w:jc w:val="center"/>
      <w:rPr>
        <w:b/>
        <w:sz w:val="24"/>
        <w:szCs w:val="24"/>
        <w:lang w:val="bg-BG" w:eastAsia="bg-BG"/>
      </w:rPr>
    </w:pPr>
    <w:r w:rsidRPr="00E15989">
      <w:rPr>
        <w:b/>
        <w:sz w:val="24"/>
        <w:szCs w:val="24"/>
        <w:lang w:val="bg-BG" w:eastAsia="bg-BG"/>
      </w:rPr>
      <w:t xml:space="preserve">  „КУЛТУРНО ПРЕДПРИЕМАЧЕСТВО, НАСЛЕДСТВО  </w:t>
    </w:r>
  </w:p>
  <w:p w:rsidR="00613B2C" w:rsidRPr="00E15989" w:rsidRDefault="00613B2C" w:rsidP="00613B2C">
    <w:pPr>
      <w:spacing w:line="360" w:lineRule="auto"/>
      <w:jc w:val="center"/>
      <w:rPr>
        <w:b/>
        <w:sz w:val="24"/>
        <w:szCs w:val="24"/>
        <w:lang w:val="bg-BG" w:eastAsia="bg-BG"/>
      </w:rPr>
    </w:pPr>
    <w:r w:rsidRPr="00E15989">
      <w:rPr>
        <w:b/>
        <w:sz w:val="24"/>
        <w:szCs w:val="24"/>
        <w:lang w:val="bg-BG" w:eastAsia="bg-BG"/>
      </w:rPr>
      <w:t>И СЪТРУДНИЧЕСТВО“</w:t>
    </w:r>
  </w:p>
  <w:p w:rsidR="000D7B77" w:rsidRDefault="000D7B7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55038"/>
    <w:multiLevelType w:val="hybridMultilevel"/>
    <w:tmpl w:val="77E6488C"/>
    <w:lvl w:ilvl="0" w:tplc="75F821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BA53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004A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60EA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40626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ECA5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32C9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DCA98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90231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510190C"/>
    <w:multiLevelType w:val="hybridMultilevel"/>
    <w:tmpl w:val="33D856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7E"/>
    <w:rsid w:val="00001918"/>
    <w:rsid w:val="000C22D4"/>
    <w:rsid w:val="000D7B77"/>
    <w:rsid w:val="001A6AAC"/>
    <w:rsid w:val="001E4EF9"/>
    <w:rsid w:val="00234F7A"/>
    <w:rsid w:val="0028614F"/>
    <w:rsid w:val="002A68F1"/>
    <w:rsid w:val="003507CD"/>
    <w:rsid w:val="00367B59"/>
    <w:rsid w:val="00455D42"/>
    <w:rsid w:val="00503088"/>
    <w:rsid w:val="005559E5"/>
    <w:rsid w:val="005D397D"/>
    <w:rsid w:val="005E127D"/>
    <w:rsid w:val="00613B2C"/>
    <w:rsid w:val="0066557C"/>
    <w:rsid w:val="007A0487"/>
    <w:rsid w:val="00892BB8"/>
    <w:rsid w:val="008B207E"/>
    <w:rsid w:val="00926651"/>
    <w:rsid w:val="00951263"/>
    <w:rsid w:val="00985A3B"/>
    <w:rsid w:val="009C6430"/>
    <w:rsid w:val="00A32C57"/>
    <w:rsid w:val="00A80775"/>
    <w:rsid w:val="00C17BCB"/>
    <w:rsid w:val="00E15989"/>
    <w:rsid w:val="00E7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B7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0D7B7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0D7B7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0D7B7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7">
    <w:name w:val="List Paragraph"/>
    <w:basedOn w:val="a"/>
    <w:uiPriority w:val="34"/>
    <w:qFormat/>
    <w:rsid w:val="00613B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55D4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55D42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B7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0D7B7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0D7B7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0D7B7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7">
    <w:name w:val="List Paragraph"/>
    <w:basedOn w:val="a"/>
    <w:uiPriority w:val="34"/>
    <w:qFormat/>
    <w:rsid w:val="00613B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55D4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55D42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5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7662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97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073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15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14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361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217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0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6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5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86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6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8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3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 Angelova</dc:creator>
  <cp:keywords/>
  <dc:description/>
  <cp:lastModifiedBy>Biliana Angelova</cp:lastModifiedBy>
  <cp:revision>21</cp:revision>
  <cp:lastPrinted>2022-07-29T10:57:00Z</cp:lastPrinted>
  <dcterms:created xsi:type="dcterms:W3CDTF">2022-07-28T13:34:00Z</dcterms:created>
  <dcterms:modified xsi:type="dcterms:W3CDTF">2024-03-28T14:17:00Z</dcterms:modified>
</cp:coreProperties>
</file>